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12" w:rsidRPr="0010548E" w:rsidRDefault="00342912" w:rsidP="00342912">
      <w:pPr>
        <w:jc w:val="right"/>
        <w:rPr>
          <w:rFonts w:ascii="Times New Roman" w:hAnsi="Times New Roman" w:cs="Times New Roman"/>
          <w:sz w:val="24"/>
          <w:szCs w:val="24"/>
        </w:rPr>
      </w:pPr>
      <w:r w:rsidRPr="0010548E">
        <w:rPr>
          <w:rFonts w:ascii="Times New Roman" w:hAnsi="Times New Roman" w:cs="Times New Roman"/>
          <w:sz w:val="24"/>
          <w:szCs w:val="24"/>
        </w:rPr>
        <w:t>Stąporków</w:t>
      </w:r>
      <w:r>
        <w:rPr>
          <w:rFonts w:ascii="Times New Roman" w:hAnsi="Times New Roman" w:cs="Times New Roman"/>
          <w:sz w:val="24"/>
          <w:szCs w:val="24"/>
        </w:rPr>
        <w:t>, dn.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10548E">
        <w:rPr>
          <w:rFonts w:ascii="Times New Roman" w:hAnsi="Times New Roman" w:cs="Times New Roman"/>
          <w:sz w:val="24"/>
          <w:szCs w:val="24"/>
        </w:rPr>
        <w:t>.10.2020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2912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12" w:rsidRPr="00AA5B36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17</w:t>
      </w:r>
      <w:r w:rsidRPr="00AA5B3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42912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Zespołu Szkół Ponadpodstawowych</w:t>
      </w:r>
    </w:p>
    <w:p w:rsidR="00342912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Stanisława Staszica w Stąporkowie</w:t>
      </w:r>
    </w:p>
    <w:p w:rsidR="00342912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23</w:t>
      </w:r>
      <w:r>
        <w:rPr>
          <w:rFonts w:ascii="Times New Roman" w:hAnsi="Times New Roman" w:cs="Times New Roman"/>
          <w:sz w:val="24"/>
          <w:szCs w:val="24"/>
        </w:rPr>
        <w:t>.10.2020 r.</w:t>
      </w:r>
    </w:p>
    <w:p w:rsidR="00342912" w:rsidRPr="0010548E" w:rsidRDefault="00342912" w:rsidP="00342912">
      <w:pPr>
        <w:rPr>
          <w:rFonts w:ascii="Times New Roman" w:hAnsi="Times New Roman" w:cs="Times New Roman"/>
          <w:sz w:val="24"/>
          <w:szCs w:val="24"/>
        </w:rPr>
      </w:pPr>
    </w:p>
    <w:p w:rsidR="00342912" w:rsidRPr="0010548E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rozliczania frekwencji na zajęciach lekcyjnych</w:t>
      </w:r>
    </w:p>
    <w:p w:rsidR="00342912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8E">
        <w:rPr>
          <w:rFonts w:ascii="Times New Roman" w:hAnsi="Times New Roman" w:cs="Times New Roman"/>
          <w:b/>
          <w:sz w:val="28"/>
          <w:szCs w:val="28"/>
        </w:rPr>
        <w:t xml:space="preserve">w Zespole Szkół Ponadpodstawowych im. Stanisława Staszica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548E">
        <w:rPr>
          <w:rFonts w:ascii="Times New Roman" w:hAnsi="Times New Roman" w:cs="Times New Roman"/>
          <w:b/>
          <w:sz w:val="28"/>
          <w:szCs w:val="28"/>
        </w:rPr>
        <w:t>w Stąporkowie.</w:t>
      </w:r>
    </w:p>
    <w:p w:rsidR="00342912" w:rsidRDefault="00342912" w:rsidP="0034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912" w:rsidRDefault="00342912" w:rsidP="00342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Statutu 5 – letniego Technikum w Zespole Szkół Ponadpodstawowych im. Stanisława Staszica w Stąporkowie §147 pkt 2</w:t>
      </w:r>
      <w:r w:rsidR="006E7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 i pkt 4 oraz Statutu 4 – letniego Liceum </w:t>
      </w:r>
      <w:r>
        <w:rPr>
          <w:rFonts w:ascii="Times New Roman" w:hAnsi="Times New Roman" w:cs="Times New Roman"/>
          <w:sz w:val="24"/>
          <w:szCs w:val="24"/>
        </w:rPr>
        <w:br/>
        <w:t>w Zespole Szkół Ponadpodstawowych im. Stanisława Staszica w Stąporkowie §138 pkt 2.7)</w:t>
      </w:r>
      <w:r>
        <w:rPr>
          <w:rFonts w:ascii="Times New Roman" w:hAnsi="Times New Roman" w:cs="Times New Roman"/>
          <w:sz w:val="24"/>
          <w:szCs w:val="24"/>
        </w:rPr>
        <w:br/>
        <w:t xml:space="preserve"> i pkt 4.</w:t>
      </w:r>
    </w:p>
    <w:p w:rsidR="00342912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36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342912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342912" w:rsidRDefault="00342912" w:rsidP="0034291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wszystkich nauczycieli do systematycznego wpisywanie frekwencji uczniów na zajęciach lekcyjnych.</w:t>
      </w:r>
    </w:p>
    <w:p w:rsidR="00342912" w:rsidRPr="006E745C" w:rsidRDefault="00342912" w:rsidP="006E745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wszystkich nauczycieli do monitorowania frekwencji uczniów na zajęciach lekcyjnych, a w razie dłuższej nieobecności ucznia proszę zgłaszanie tego problemu wychowawcy.</w:t>
      </w:r>
    </w:p>
    <w:p w:rsidR="00342912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70">
        <w:rPr>
          <w:rFonts w:ascii="Times New Roman" w:hAnsi="Times New Roman" w:cs="Times New Roman"/>
          <w:b/>
          <w:sz w:val="24"/>
          <w:szCs w:val="24"/>
        </w:rPr>
        <w:t>§2</w:t>
      </w:r>
    </w:p>
    <w:p w:rsidR="00342912" w:rsidRDefault="00342912" w:rsidP="00342912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nauki zdalnej obecność ucznia</w:t>
      </w:r>
      <w:r w:rsidR="002310C6">
        <w:rPr>
          <w:rFonts w:ascii="Times New Roman" w:hAnsi="Times New Roman" w:cs="Times New Roman"/>
          <w:sz w:val="24"/>
          <w:szCs w:val="24"/>
        </w:rPr>
        <w:t xml:space="preserve"> odnotowywana jest w dzienniku elektronicznym na zasadach określonych przez nauczyciela danego przedmiotu np. udział w lekcji </w:t>
      </w:r>
      <w:r w:rsidR="002310C6">
        <w:rPr>
          <w:rFonts w:ascii="Times New Roman" w:hAnsi="Times New Roman" w:cs="Times New Roman"/>
          <w:sz w:val="24"/>
          <w:szCs w:val="24"/>
        </w:rPr>
        <w:br/>
        <w:t>on-line, odesłanie wykonanego zadania, wykonanie projektu lub inne.</w:t>
      </w:r>
    </w:p>
    <w:p w:rsidR="00342912" w:rsidRDefault="002310C6" w:rsidP="00342912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nauki stacjonarnej obecność ucznia odnotowana jest w dzienniku elektronicznym poprzez jego osobisty udział w lekcji.</w:t>
      </w:r>
    </w:p>
    <w:p w:rsidR="00342912" w:rsidRDefault="002310C6" w:rsidP="00180619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tydzień czasu na usprawiedliwienie swojej nieobecności.</w:t>
      </w:r>
    </w:p>
    <w:p w:rsidR="00180619" w:rsidRPr="00180619" w:rsidRDefault="00180619" w:rsidP="0018061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2912" w:rsidRDefault="00342912" w:rsidP="0034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F9">
        <w:rPr>
          <w:rFonts w:ascii="Times New Roman" w:hAnsi="Times New Roman" w:cs="Times New Roman"/>
          <w:b/>
          <w:sz w:val="24"/>
          <w:szCs w:val="24"/>
        </w:rPr>
        <w:t>§3</w:t>
      </w:r>
    </w:p>
    <w:p w:rsidR="00180619" w:rsidRPr="00180619" w:rsidRDefault="002310C6" w:rsidP="0018061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 co miesięcznie dokonują analizy frekwencji ucznia.</w:t>
      </w:r>
      <w:r w:rsidR="0018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912" w:rsidRPr="006E745C" w:rsidRDefault="002310C6" w:rsidP="0034291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5C">
        <w:rPr>
          <w:rFonts w:ascii="Times New Roman" w:hAnsi="Times New Roman" w:cs="Times New Roman"/>
          <w:b/>
          <w:sz w:val="24"/>
          <w:szCs w:val="24"/>
        </w:rPr>
        <w:t>W przypadku zaobserwowania dużej absencji ucznia wychowawcy wysyłają po zakończeniu danego miesiąca  informację do rodziców dotyczącą frekwencji ucznia.</w:t>
      </w:r>
      <w:r w:rsidR="00342912" w:rsidRPr="006E7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F9C" w:rsidRPr="006E745C" w:rsidRDefault="002310C6" w:rsidP="00995F9C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5C">
        <w:rPr>
          <w:rFonts w:ascii="Times New Roman" w:hAnsi="Times New Roman" w:cs="Times New Roman"/>
          <w:b/>
          <w:sz w:val="24"/>
          <w:szCs w:val="24"/>
        </w:rPr>
        <w:t>Informacja ta wysyłana jest niezależnie od tego cz</w:t>
      </w:r>
      <w:r w:rsidR="00995F9C" w:rsidRPr="006E745C">
        <w:rPr>
          <w:rFonts w:ascii="Times New Roman" w:hAnsi="Times New Roman" w:cs="Times New Roman"/>
          <w:b/>
          <w:sz w:val="24"/>
          <w:szCs w:val="24"/>
        </w:rPr>
        <w:t xml:space="preserve">y godziny nieobecności ucznia </w:t>
      </w:r>
      <w:r w:rsidRPr="006E745C">
        <w:rPr>
          <w:rFonts w:ascii="Times New Roman" w:hAnsi="Times New Roman" w:cs="Times New Roman"/>
          <w:b/>
          <w:sz w:val="24"/>
          <w:szCs w:val="24"/>
        </w:rPr>
        <w:t xml:space="preserve"> są usprawiedliwione czy nieusprawiedliwione.</w:t>
      </w:r>
    </w:p>
    <w:p w:rsidR="00995F9C" w:rsidRPr="00995F9C" w:rsidRDefault="00995F9C" w:rsidP="00995F9C">
      <w:pPr>
        <w:pStyle w:val="Akapitzlist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2310C6" w:rsidRDefault="002310C6" w:rsidP="00995F9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5F9C">
        <w:rPr>
          <w:rFonts w:ascii="Times New Roman" w:hAnsi="Times New Roman" w:cs="Times New Roman"/>
          <w:sz w:val="24"/>
          <w:szCs w:val="24"/>
        </w:rPr>
        <w:lastRenderedPageBreak/>
        <w:t xml:space="preserve">Jeżeli uczeń opuścił bez usprawiedliwienia 20 % godzin </w:t>
      </w:r>
      <w:r w:rsidR="00995F9C" w:rsidRPr="00995F9C">
        <w:rPr>
          <w:rFonts w:ascii="Times New Roman" w:hAnsi="Times New Roman" w:cs="Times New Roman"/>
          <w:sz w:val="24"/>
          <w:szCs w:val="24"/>
        </w:rPr>
        <w:t>danego przedmiotu</w:t>
      </w:r>
      <w:r w:rsidR="00180619">
        <w:rPr>
          <w:rFonts w:ascii="Times New Roman" w:hAnsi="Times New Roman" w:cs="Times New Roman"/>
          <w:sz w:val="24"/>
          <w:szCs w:val="24"/>
        </w:rPr>
        <w:br/>
      </w:r>
      <w:r w:rsidR="00995F9C" w:rsidRPr="00995F9C">
        <w:rPr>
          <w:rFonts w:ascii="Times New Roman" w:hAnsi="Times New Roman" w:cs="Times New Roman"/>
          <w:sz w:val="24"/>
          <w:szCs w:val="24"/>
        </w:rPr>
        <w:t xml:space="preserve"> lub wszystkich przedmiotów wówczas otrzymuję karę upomnienia wychowawcy klasy. </w:t>
      </w:r>
    </w:p>
    <w:p w:rsidR="00995F9C" w:rsidRDefault="00995F9C" w:rsidP="00995F9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5F9C">
        <w:rPr>
          <w:rFonts w:ascii="Times New Roman" w:hAnsi="Times New Roman" w:cs="Times New Roman"/>
          <w:sz w:val="24"/>
          <w:szCs w:val="24"/>
        </w:rPr>
        <w:t>Jeżeli uczeń</w:t>
      </w:r>
      <w:r>
        <w:rPr>
          <w:rFonts w:ascii="Times New Roman" w:hAnsi="Times New Roman" w:cs="Times New Roman"/>
          <w:sz w:val="24"/>
          <w:szCs w:val="24"/>
        </w:rPr>
        <w:t xml:space="preserve"> opuścił bez usprawiedliwienia 3</w:t>
      </w:r>
      <w:r w:rsidRPr="00995F9C">
        <w:rPr>
          <w:rFonts w:ascii="Times New Roman" w:hAnsi="Times New Roman" w:cs="Times New Roman"/>
          <w:sz w:val="24"/>
          <w:szCs w:val="24"/>
        </w:rPr>
        <w:t>0 % godzin danego przedmiotu</w:t>
      </w:r>
      <w:r w:rsidR="00180619">
        <w:rPr>
          <w:rFonts w:ascii="Times New Roman" w:hAnsi="Times New Roman" w:cs="Times New Roman"/>
          <w:sz w:val="24"/>
          <w:szCs w:val="24"/>
        </w:rPr>
        <w:br/>
      </w:r>
      <w:r w:rsidRPr="00995F9C">
        <w:rPr>
          <w:rFonts w:ascii="Times New Roman" w:hAnsi="Times New Roman" w:cs="Times New Roman"/>
          <w:sz w:val="24"/>
          <w:szCs w:val="24"/>
        </w:rPr>
        <w:t xml:space="preserve"> lub wszystkich przedmiotó</w:t>
      </w:r>
      <w:r>
        <w:rPr>
          <w:rFonts w:ascii="Times New Roman" w:hAnsi="Times New Roman" w:cs="Times New Roman"/>
          <w:sz w:val="24"/>
          <w:szCs w:val="24"/>
        </w:rPr>
        <w:t>w wówczas otrzymuję naganę</w:t>
      </w:r>
      <w:r w:rsidRPr="00995F9C">
        <w:rPr>
          <w:rFonts w:ascii="Times New Roman" w:hAnsi="Times New Roman" w:cs="Times New Roman"/>
          <w:sz w:val="24"/>
          <w:szCs w:val="24"/>
        </w:rPr>
        <w:t xml:space="preserve"> wychowawcy klasy.</w:t>
      </w:r>
    </w:p>
    <w:p w:rsidR="00995F9C" w:rsidRDefault="00995F9C" w:rsidP="00995F9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5F9C">
        <w:rPr>
          <w:rFonts w:ascii="Times New Roman" w:hAnsi="Times New Roman" w:cs="Times New Roman"/>
          <w:sz w:val="24"/>
          <w:szCs w:val="24"/>
        </w:rPr>
        <w:t>Jeżeli uczeń</w:t>
      </w:r>
      <w:r>
        <w:rPr>
          <w:rFonts w:ascii="Times New Roman" w:hAnsi="Times New Roman" w:cs="Times New Roman"/>
          <w:sz w:val="24"/>
          <w:szCs w:val="24"/>
        </w:rPr>
        <w:t xml:space="preserve"> opuścił bez usprawiedliwienia 5</w:t>
      </w:r>
      <w:r w:rsidRPr="00995F9C">
        <w:rPr>
          <w:rFonts w:ascii="Times New Roman" w:hAnsi="Times New Roman" w:cs="Times New Roman"/>
          <w:sz w:val="24"/>
          <w:szCs w:val="24"/>
        </w:rPr>
        <w:t xml:space="preserve">0 % godzin danego przedmiotu </w:t>
      </w:r>
      <w:r w:rsidR="00180619">
        <w:rPr>
          <w:rFonts w:ascii="Times New Roman" w:hAnsi="Times New Roman" w:cs="Times New Roman"/>
          <w:sz w:val="24"/>
          <w:szCs w:val="24"/>
        </w:rPr>
        <w:br/>
      </w:r>
      <w:r w:rsidRPr="00995F9C">
        <w:rPr>
          <w:rFonts w:ascii="Times New Roman" w:hAnsi="Times New Roman" w:cs="Times New Roman"/>
          <w:sz w:val="24"/>
          <w:szCs w:val="24"/>
        </w:rPr>
        <w:t>lub wszystkich przedmiotó</w:t>
      </w:r>
      <w:r>
        <w:rPr>
          <w:rFonts w:ascii="Times New Roman" w:hAnsi="Times New Roman" w:cs="Times New Roman"/>
          <w:sz w:val="24"/>
          <w:szCs w:val="24"/>
        </w:rPr>
        <w:t>w wówczas otrzymuję naganę</w:t>
      </w:r>
      <w:r>
        <w:rPr>
          <w:rFonts w:ascii="Times New Roman" w:hAnsi="Times New Roman" w:cs="Times New Roman"/>
          <w:sz w:val="24"/>
          <w:szCs w:val="24"/>
        </w:rPr>
        <w:t xml:space="preserve"> Dyrektora Szkoły</w:t>
      </w:r>
      <w:r w:rsidRPr="00995F9C">
        <w:rPr>
          <w:rFonts w:ascii="Times New Roman" w:hAnsi="Times New Roman" w:cs="Times New Roman"/>
          <w:sz w:val="24"/>
          <w:szCs w:val="24"/>
        </w:rPr>
        <w:t>.</w:t>
      </w:r>
    </w:p>
    <w:p w:rsidR="00675846" w:rsidRDefault="00995F9C" w:rsidP="007E178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na koniec semestru ma frekwencję niższą z danego przedmiotu niż 50 % wówczas jeśli są to godziny usprawiedliwione uczeń przystępuje do egzaminu klasyfikacyjnego z tego przedmiotu. Jeśli godziny ucznia są nieusprawiedliwione wówczas za zgodą Rady Pedagogicznej uczeń może przystąpić do egzaminu klasyfikacyjnego.</w:t>
      </w:r>
      <w:r w:rsidR="00675846">
        <w:rPr>
          <w:rFonts w:ascii="Times New Roman" w:hAnsi="Times New Roman" w:cs="Times New Roman"/>
          <w:sz w:val="24"/>
          <w:szCs w:val="24"/>
        </w:rPr>
        <w:t xml:space="preserve"> Jeżeli uczeń nie przystąpi do egzaminu klasyfikacyjnego lub go nie zda wówczas jest nieklasyfikowany.</w:t>
      </w:r>
    </w:p>
    <w:p w:rsidR="007E1788" w:rsidRDefault="007E1788" w:rsidP="007E178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nie przystąpił do egzaminu klasyfikacyjnego otrzymuje na świadectwie wpis nieklasyfikowany.</w:t>
      </w:r>
    </w:p>
    <w:p w:rsidR="007E1788" w:rsidRPr="006E745C" w:rsidRDefault="007E1788" w:rsidP="006E745C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przystąpił do egzaminu klasyfikacyjnego a w jego wyniku otrzymał niedostateczną ocenę roczną ( semestralną ) z zajęć edukacyjnych to może być ona zmieniona w wyniku egzaminu poprawkowego.</w:t>
      </w:r>
    </w:p>
    <w:p w:rsidR="007E1788" w:rsidRPr="006E745C" w:rsidRDefault="007E1788" w:rsidP="006E745C">
      <w:pPr>
        <w:rPr>
          <w:rFonts w:ascii="Times New Roman" w:hAnsi="Times New Roman" w:cs="Times New Roman"/>
          <w:sz w:val="24"/>
          <w:szCs w:val="24"/>
        </w:rPr>
      </w:pPr>
    </w:p>
    <w:p w:rsidR="00675846" w:rsidRDefault="00675846" w:rsidP="0067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F9">
        <w:rPr>
          <w:rFonts w:ascii="Times New Roman" w:hAnsi="Times New Roman" w:cs="Times New Roman"/>
          <w:b/>
          <w:sz w:val="24"/>
          <w:szCs w:val="24"/>
        </w:rPr>
        <w:t>§4</w:t>
      </w:r>
    </w:p>
    <w:p w:rsidR="00675846" w:rsidRDefault="006E745C" w:rsidP="0067584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Frekwencja ucznia na zajęciach lekcyjnych jest ważnym elementem oceny zachowania ucznia, ponieważ odnosi się do wywiązywania się z obowiązków ucznia.</w:t>
      </w:r>
    </w:p>
    <w:p w:rsidR="00675846" w:rsidRDefault="00675846" w:rsidP="006E745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846" w:rsidRPr="00675846" w:rsidRDefault="00675846" w:rsidP="0067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46">
        <w:rPr>
          <w:rFonts w:ascii="Times New Roman" w:hAnsi="Times New Roman" w:cs="Times New Roman"/>
          <w:b/>
          <w:sz w:val="24"/>
          <w:szCs w:val="24"/>
        </w:rPr>
        <w:t>§5</w:t>
      </w:r>
    </w:p>
    <w:p w:rsidR="00675846" w:rsidRDefault="006E745C" w:rsidP="0067584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zarządzenia są:</w:t>
      </w:r>
    </w:p>
    <w:p w:rsidR="006E745C" w:rsidRDefault="006E745C" w:rsidP="006E74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frekwencji ucznia</w:t>
      </w:r>
    </w:p>
    <w:p w:rsidR="006E745C" w:rsidRDefault="006E745C" w:rsidP="006E74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wychowawcy</w:t>
      </w:r>
    </w:p>
    <w:p w:rsidR="006E745C" w:rsidRDefault="006E745C" w:rsidP="006E74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wychowawcy klasy</w:t>
      </w:r>
    </w:p>
    <w:p w:rsidR="006E745C" w:rsidRDefault="006E745C" w:rsidP="006E74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Dyrektora Szkoły</w:t>
      </w:r>
    </w:p>
    <w:p w:rsidR="00675846" w:rsidRDefault="00675846" w:rsidP="00675846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80619" w:rsidRDefault="00180619" w:rsidP="00180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80619" w:rsidRDefault="00180619" w:rsidP="0018061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wychowawców klas do zapoznania uczniów z powyższym zarządzeniem.</w:t>
      </w:r>
      <w:r w:rsidRPr="0018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19" w:rsidRDefault="00180619" w:rsidP="00180619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80619" w:rsidRPr="00180619" w:rsidRDefault="00180619" w:rsidP="00180619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75846" w:rsidRPr="00250EF9" w:rsidRDefault="00180619" w:rsidP="00675846">
      <w:pPr>
        <w:pStyle w:val="Akapitzlist"/>
        <w:ind w:left="1440"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745C">
        <w:rPr>
          <w:rFonts w:ascii="Times New Roman" w:hAnsi="Times New Roman" w:cs="Times New Roman"/>
          <w:sz w:val="24"/>
          <w:szCs w:val="24"/>
        </w:rPr>
        <w:t>Zarządzenie wchodzi z dniem 23</w:t>
      </w:r>
      <w:r w:rsidR="00675846">
        <w:rPr>
          <w:rFonts w:ascii="Times New Roman" w:hAnsi="Times New Roman" w:cs="Times New Roman"/>
          <w:sz w:val="24"/>
          <w:szCs w:val="24"/>
        </w:rPr>
        <w:t>.10.2020 r.</w:t>
      </w:r>
    </w:p>
    <w:p w:rsidR="00675846" w:rsidRPr="00C54A70" w:rsidRDefault="00675846" w:rsidP="00675846">
      <w:pPr>
        <w:pStyle w:val="Akapitzlist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675846" w:rsidRDefault="00675846"/>
    <w:sectPr w:rsidR="00675846" w:rsidSect="00995F9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BCD"/>
    <w:multiLevelType w:val="hybridMultilevel"/>
    <w:tmpl w:val="19D0BC78"/>
    <w:lvl w:ilvl="0" w:tplc="D10E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05950"/>
    <w:multiLevelType w:val="hybridMultilevel"/>
    <w:tmpl w:val="44F4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1B0D"/>
    <w:multiLevelType w:val="hybridMultilevel"/>
    <w:tmpl w:val="D37AA9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422ED9"/>
    <w:multiLevelType w:val="hybridMultilevel"/>
    <w:tmpl w:val="B0D8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E3F82"/>
    <w:multiLevelType w:val="hybridMultilevel"/>
    <w:tmpl w:val="1B501726"/>
    <w:lvl w:ilvl="0" w:tplc="8230D49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9B01E39"/>
    <w:multiLevelType w:val="hybridMultilevel"/>
    <w:tmpl w:val="76226EAA"/>
    <w:lvl w:ilvl="0" w:tplc="4E1A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652DB"/>
    <w:multiLevelType w:val="hybridMultilevel"/>
    <w:tmpl w:val="26DE9B9C"/>
    <w:lvl w:ilvl="0" w:tplc="F3BCF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F451B5"/>
    <w:multiLevelType w:val="hybridMultilevel"/>
    <w:tmpl w:val="D08E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31D9D"/>
    <w:multiLevelType w:val="hybridMultilevel"/>
    <w:tmpl w:val="761C7AF6"/>
    <w:lvl w:ilvl="0" w:tplc="8230D49E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65F15"/>
    <w:multiLevelType w:val="hybridMultilevel"/>
    <w:tmpl w:val="5E3EECE4"/>
    <w:lvl w:ilvl="0" w:tplc="FFD2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553E12"/>
    <w:multiLevelType w:val="hybridMultilevel"/>
    <w:tmpl w:val="A67ED91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9"/>
    <w:rsid w:val="00180619"/>
    <w:rsid w:val="002310C6"/>
    <w:rsid w:val="002D6B46"/>
    <w:rsid w:val="00342912"/>
    <w:rsid w:val="00675846"/>
    <w:rsid w:val="006E745C"/>
    <w:rsid w:val="007E1788"/>
    <w:rsid w:val="00995F9C"/>
    <w:rsid w:val="00E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12"/>
  </w:style>
  <w:style w:type="paragraph" w:styleId="Nagwek1">
    <w:name w:val="heading 1"/>
    <w:basedOn w:val="Normalny"/>
    <w:link w:val="Nagwek1Znak"/>
    <w:uiPriority w:val="9"/>
    <w:qFormat/>
    <w:rsid w:val="007E1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1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12"/>
  </w:style>
  <w:style w:type="paragraph" w:styleId="Nagwek1">
    <w:name w:val="heading 1"/>
    <w:basedOn w:val="Normalny"/>
    <w:link w:val="Nagwek1Znak"/>
    <w:uiPriority w:val="9"/>
    <w:qFormat/>
    <w:rsid w:val="007E1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1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88FD9D2B82479391A4D71C9FDE39" ma:contentTypeVersion="4" ma:contentTypeDescription="Create a new document." ma:contentTypeScope="" ma:versionID="90b58a89cf3884ee04df90264f4dc524">
  <xsd:schema xmlns:xsd="http://www.w3.org/2001/XMLSchema" xmlns:xs="http://www.w3.org/2001/XMLSchema" xmlns:p="http://schemas.microsoft.com/office/2006/metadata/properties" xmlns:ns2="3d666563-a826-4053-8171-1697ea4eb958" targetNamespace="http://schemas.microsoft.com/office/2006/metadata/properties" ma:root="true" ma:fieldsID="2b53908f443a020bb1a3a41b6d2bac66" ns2:_="">
    <xsd:import namespace="3d666563-a826-4053-8171-1697ea4eb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6563-a826-4053-8171-1697ea4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36AC-AA9B-4AB0-8DCD-A5CE25C0881D}"/>
</file>

<file path=customXml/itemProps2.xml><?xml version="1.0" encoding="utf-8"?>
<ds:datastoreItem xmlns:ds="http://schemas.openxmlformats.org/officeDocument/2006/customXml" ds:itemID="{B20AC8A2-CBB5-4B9C-923E-8ADD5B590A6E}"/>
</file>

<file path=customXml/itemProps3.xml><?xml version="1.0" encoding="utf-8"?>
<ds:datastoreItem xmlns:ds="http://schemas.openxmlformats.org/officeDocument/2006/customXml" ds:itemID="{0B08A59C-49EE-4135-BE1C-61B2B20C6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2020-10-22T09:54:00Z</dcterms:created>
  <dcterms:modified xsi:type="dcterms:W3CDTF">2020-10-22T09:54:00Z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0x010100976488FD9D2B82479391A4D71C9FDE39</vt:lpwstr>
  </property>
</Properties>
</file>